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32BB0E36" w14:textId="66C9862C" w:rsidR="009A18E6" w:rsidRDefault="009A18E6" w:rsidP="009A18E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5A5CD403" w14:textId="7FDF3CD1" w:rsidR="00DB39C8" w:rsidRDefault="0025186D" w:rsidP="009A18E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KOMBİNE KİT</w:t>
      </w:r>
      <w:r w:rsidR="00F372CA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DONDURUCU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DOLABI</w:t>
      </w:r>
    </w:p>
    <w:p w14:paraId="363E4A69" w14:textId="77777777" w:rsidR="00DB39C8" w:rsidRDefault="00DB39C8" w:rsidP="009A18E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0271A16D" w14:textId="5937B021" w:rsidR="00C81860" w:rsidRDefault="00DD0F27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5E6AA6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kombine 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 xml:space="preserve">ve 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dik tipte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2B70EB15" w14:textId="20A1CF25" w:rsidR="00BA09EE" w:rsidRPr="00DD0F27" w:rsidRDefault="00B40F6A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>alt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kıs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mı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>dondurucu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dolabı üst kıs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mı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5186D">
        <w:rPr>
          <w:rFonts w:ascii="Times New Roman" w:eastAsia="TimesNewRomanPS-BoldMT" w:hAnsi="Times New Roman"/>
          <w:bCs/>
          <w:sz w:val="24"/>
          <w:szCs w:val="24"/>
        </w:rPr>
        <w:t>kit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5186D">
        <w:rPr>
          <w:rFonts w:ascii="Times New Roman" w:eastAsia="TimesNewRomanPS-BoldMT" w:hAnsi="Times New Roman"/>
          <w:bCs/>
          <w:sz w:val="24"/>
          <w:szCs w:val="24"/>
        </w:rPr>
        <w:t>s</w:t>
      </w:r>
      <w:r w:rsidR="00F372CA" w:rsidRPr="00DD0F27">
        <w:rPr>
          <w:rFonts w:ascii="Times New Roman" w:eastAsia="TimesNewRomanPS-BoldMT" w:hAnsi="Times New Roman"/>
          <w:bCs/>
          <w:sz w:val="24"/>
          <w:szCs w:val="24"/>
        </w:rPr>
        <w:t>aklama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d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olabı </w:t>
      </w:r>
      <w:r>
        <w:rPr>
          <w:rFonts w:ascii="Times New Roman" w:eastAsia="TimesNewRomanPS-BoldMT" w:hAnsi="Times New Roman"/>
          <w:bCs/>
          <w:sz w:val="24"/>
          <w:szCs w:val="24"/>
        </w:rPr>
        <w:t>olmalıdır.</w:t>
      </w:r>
    </w:p>
    <w:p w14:paraId="51D97E9B" w14:textId="6226EE41" w:rsidR="00DB39C8" w:rsidRDefault="00ED7BAA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alt ve üst dolap için ayrı ayrı 2 adet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>dijital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 xml:space="preserve"> ekrana sahip olmalıdır</w:t>
      </w:r>
    </w:p>
    <w:p w14:paraId="11C60F78" w14:textId="384F3359" w:rsidR="00B40F6A" w:rsidRDefault="0091086B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>dondurucu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bölümü 12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>1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</w:t>
      </w:r>
      <w:r w:rsidR="00B40F6A">
        <w:rPr>
          <w:rFonts w:ascii="Times New Roman" w:eastAsia="TimesNewRomanPS-BoldMT" w:hAnsi="Times New Roman"/>
          <w:bCs/>
          <w:sz w:val="24"/>
          <w:szCs w:val="24"/>
        </w:rPr>
        <w:t>olmalıdır.</w:t>
      </w:r>
    </w:p>
    <w:p w14:paraId="121115CC" w14:textId="1A420637" w:rsidR="0091086B" w:rsidRDefault="00B40F6A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7B25DC">
        <w:rPr>
          <w:rFonts w:ascii="Times New Roman" w:eastAsia="TimesNewRomanPS-BoldMT" w:hAnsi="Times New Roman"/>
          <w:bCs/>
          <w:sz w:val="24"/>
          <w:szCs w:val="24"/>
        </w:rPr>
        <w:t>kit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 12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>1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1FDAF1FA" w14:textId="6A5359ED" w:rsidR="00DB39C8" w:rsidRPr="00130827" w:rsidRDefault="00C6147A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>dondurucu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bölümü sıcaklığı </w:t>
      </w:r>
      <w:r w:rsidR="004B52BF">
        <w:rPr>
          <w:rFonts w:ascii="Times New Roman" w:eastAsia="TimesNewRomanPS-BoldMT" w:hAnsi="Times New Roman"/>
          <w:bCs/>
          <w:sz w:val="24"/>
          <w:szCs w:val="24"/>
        </w:rPr>
        <w:t>-3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>2</w:t>
      </w:r>
      <w:r w:rsidR="004B52BF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C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, 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>lab.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>+</w:t>
      </w:r>
      <w:r w:rsidR="00F372CA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9A18E6">
        <w:rPr>
          <w:rFonts w:ascii="Times New Roman" w:eastAsia="TimesNewRomanPS-BoldMT" w:hAnsi="Times New Roman"/>
          <w:bCs/>
          <w:sz w:val="24"/>
          <w:szCs w:val="24"/>
        </w:rPr>
        <w:t xml:space="preserve">C ye 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sabit ısı sağlamalıdır.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2D81CC5A" w14:textId="00B28F4C" w:rsidR="00DB39C8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52393053" w14:textId="60C5C1B3" w:rsidR="00C81860" w:rsidRPr="00130827" w:rsidRDefault="007B25DC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Dolap içerisinin 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rahatlıkla görülebilmesi için kapısında 4 katlı organik cam olmalıdır.</w:t>
      </w:r>
    </w:p>
    <w:p w14:paraId="1DFECED3" w14:textId="0C7410E3" w:rsidR="00C6147A" w:rsidRPr="00CA4161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elektrik kesintilerinde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ve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13910" w14:textId="77777777" w:rsidR="004056B3" w:rsidRPr="00130827" w:rsidRDefault="004056B3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5D23701A" w:rsidR="00DB39C8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8</w:t>
      </w:r>
      <w:r w:rsidR="0025186D">
        <w:rPr>
          <w:rFonts w:ascii="Times New Roman" w:eastAsia="TimesNewRomanPS-BoldMT" w:hAnsi="Times New Roman"/>
          <w:bCs/>
          <w:sz w:val="24"/>
          <w:szCs w:val="24"/>
        </w:rPr>
        <w:t>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81860" w:rsidRPr="00E82D05">
        <w:rPr>
          <w:rFonts w:ascii="Times New Roman" w:eastAsia="TimesNewRomanPS-BoldMT" w:hAnsi="Times New Roman"/>
          <w:bCs/>
          <w:sz w:val="24"/>
          <w:szCs w:val="24"/>
        </w:rPr>
        <w:t>mm kasa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kalınlığı 6</w:t>
      </w:r>
      <w:r w:rsidR="0025186D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kalınlığında yalıtımlı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410CDC90" w14:textId="2A326597" w:rsidR="002B252F" w:rsidRPr="002B252F" w:rsidRDefault="002B252F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ölçüleri (Y x G x D) 16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50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595 x 695 mm olmalıdır.</w:t>
      </w:r>
    </w:p>
    <w:p w14:paraId="5EF2271A" w14:textId="77777777" w:rsidR="00DB39C8" w:rsidRPr="00130827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6CADB8CF" w14:textId="77777777" w:rsidR="00C81860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Hz ile çalışmalıdır. </w:t>
      </w:r>
    </w:p>
    <w:p w14:paraId="0AD2FA66" w14:textId="3D32031C" w:rsidR="00DB39C8" w:rsidRDefault="00DB39C8" w:rsidP="00C81860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5186D">
        <w:rPr>
          <w:rFonts w:ascii="Times New Roman" w:eastAsia="TimesNewRomanPS-BoldMT" w:hAnsi="Times New Roman"/>
          <w:bCs/>
          <w:sz w:val="24"/>
          <w:szCs w:val="24"/>
        </w:rPr>
        <w:t>kit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dolabı </w:t>
      </w:r>
      <w:r w:rsidR="00C81860">
        <w:rPr>
          <w:rFonts w:ascii="Times New Roman" w:eastAsia="TimesNewRomanPS-BoldMT" w:hAnsi="Times New Roman"/>
          <w:bCs/>
          <w:sz w:val="24"/>
          <w:szCs w:val="24"/>
        </w:rPr>
        <w:t>için</w:t>
      </w:r>
      <w:r w:rsidR="00C81860"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5186D">
        <w:rPr>
          <w:rFonts w:ascii="Times New Roman" w:eastAsia="TimesNewRomanPS-BoldMT" w:hAnsi="Times New Roman"/>
          <w:bCs/>
          <w:sz w:val="24"/>
          <w:szCs w:val="24"/>
        </w:rPr>
        <w:t>1,0</w:t>
      </w:r>
      <w:r w:rsidR="00C6147A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saat</w:t>
      </w:r>
      <w:r>
        <w:rPr>
          <w:rFonts w:ascii="Times New Roman" w:hAnsi="Times New Roman"/>
          <w:sz w:val="24"/>
          <w:szCs w:val="24"/>
        </w:rPr>
        <w:t xml:space="preserve"> </w:t>
      </w:r>
      <w:r w:rsidR="00F372CA">
        <w:rPr>
          <w:rFonts w:ascii="Times New Roman" w:hAnsi="Times New Roman"/>
          <w:sz w:val="24"/>
          <w:szCs w:val="24"/>
        </w:rPr>
        <w:t>dondurucu</w:t>
      </w:r>
      <w:r w:rsidR="001669BC">
        <w:rPr>
          <w:rFonts w:ascii="Times New Roman" w:hAnsi="Times New Roman"/>
          <w:sz w:val="24"/>
          <w:szCs w:val="24"/>
        </w:rPr>
        <w:t xml:space="preserve"> dolabı için </w:t>
      </w:r>
      <w:r w:rsidR="0025186D">
        <w:rPr>
          <w:rFonts w:ascii="Times New Roman" w:hAnsi="Times New Roman"/>
          <w:sz w:val="24"/>
          <w:szCs w:val="24"/>
        </w:rPr>
        <w:t>2,8</w:t>
      </w:r>
      <w:r w:rsidR="00C81860" w:rsidRPr="00C81860">
        <w:rPr>
          <w:rFonts w:ascii="Times New Roman" w:hAnsi="Times New Roman"/>
          <w:sz w:val="24"/>
          <w:szCs w:val="24"/>
        </w:rPr>
        <w:t xml:space="preserve"> </w:t>
      </w:r>
      <w:r w:rsidR="00C81860" w:rsidRPr="00130827">
        <w:rPr>
          <w:rFonts w:ascii="Times New Roman" w:hAnsi="Times New Roman"/>
          <w:sz w:val="24"/>
          <w:szCs w:val="24"/>
        </w:rPr>
        <w:t>kWh/24</w:t>
      </w:r>
      <w:r w:rsidR="001669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26D7FAE" w14:textId="5312E0CA" w:rsidR="00B40F6A" w:rsidRDefault="00B40F6A" w:rsidP="00B40F6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gürültü seviyesi </w:t>
      </w:r>
      <w:r w:rsidR="0025186D">
        <w:rPr>
          <w:rFonts w:ascii="Times New Roman" w:eastAsia="TimesNewRomanPS-BoldMT" w:hAnsi="Times New Roman"/>
          <w:bCs/>
          <w:sz w:val="24"/>
          <w:szCs w:val="24"/>
        </w:rPr>
        <w:t>kit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dolabı için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35 dB</w:t>
      </w:r>
      <w:r>
        <w:rPr>
          <w:rFonts w:ascii="Times New Roman" w:hAnsi="Times New Roman"/>
          <w:sz w:val="24"/>
          <w:szCs w:val="24"/>
        </w:rPr>
        <w:t xml:space="preserve"> </w:t>
      </w:r>
      <w:r w:rsidR="00F372CA">
        <w:rPr>
          <w:rFonts w:ascii="Times New Roman" w:hAnsi="Times New Roman"/>
          <w:sz w:val="24"/>
          <w:szCs w:val="24"/>
        </w:rPr>
        <w:t>dondurucu</w:t>
      </w:r>
      <w:r>
        <w:rPr>
          <w:rFonts w:ascii="Times New Roman" w:hAnsi="Times New Roman"/>
          <w:sz w:val="24"/>
          <w:szCs w:val="24"/>
        </w:rPr>
        <w:t xml:space="preserve"> dolabı için 45 </w:t>
      </w:r>
      <w:r w:rsidR="0025186D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786FEE2" w14:textId="77777777" w:rsidR="00B40F6A" w:rsidRPr="00E6781C" w:rsidRDefault="00B40F6A" w:rsidP="00B40F6A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bookmarkStart w:id="0" w:name="_Hlk128656494"/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70ED14B7" w14:textId="77777777" w:rsidR="00B40F6A" w:rsidRPr="00E6781C" w:rsidRDefault="00B40F6A" w:rsidP="00B40F6A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18D096B" w14:textId="4A9553EA" w:rsidR="00B40F6A" w:rsidRPr="00B40F6A" w:rsidRDefault="00B40F6A" w:rsidP="00B40F6A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5186D" w:rsidRPr="0025186D">
        <w:rPr>
          <w:rFonts w:ascii="Times New Roman" w:eastAsia="TimesNewRomanPS-BoldMT" w:hAnsi="Times New Roman"/>
          <w:bCs/>
          <w:sz w:val="24"/>
          <w:szCs w:val="24"/>
        </w:rPr>
        <w:t xml:space="preserve">MDR (EU) 2017/745, Class I 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>belgeleri olmalıdır.</w:t>
      </w:r>
      <w:bookmarkEnd w:id="0"/>
    </w:p>
    <w:p w14:paraId="5ADCC863" w14:textId="3FE87A6A" w:rsidR="004B52BF" w:rsidRPr="002D3C01" w:rsidRDefault="004B52BF" w:rsidP="00F372CA">
      <w:pPr>
        <w:spacing w:after="0"/>
        <w:ind w:left="781"/>
        <w:rPr>
          <w:rFonts w:ascii="Times New Roman" w:hAnsi="Times New Roman"/>
          <w:sz w:val="24"/>
          <w:szCs w:val="24"/>
        </w:rPr>
      </w:pPr>
    </w:p>
    <w:p w14:paraId="630053AE" w14:textId="77777777" w:rsidR="00F33E87" w:rsidRDefault="00F33E87" w:rsidP="00F33E87">
      <w:pPr>
        <w:ind w:left="781"/>
        <w:rPr>
          <w:rFonts w:ascii="Times New Roman" w:eastAsia="TimesNewRomanPS-BoldMT" w:hAnsi="Times New Roman"/>
          <w:bCs/>
          <w:sz w:val="24"/>
          <w:szCs w:val="24"/>
        </w:rPr>
      </w:pPr>
    </w:p>
    <w:p w14:paraId="5B219A95" w14:textId="77777777" w:rsidR="00F33E87" w:rsidRDefault="00F33E87" w:rsidP="00770300">
      <w:pPr>
        <w:rPr>
          <w:rFonts w:ascii="Times New Roman" w:eastAsia="TimesNewRomanPS-BoldMT" w:hAnsi="Times New Roman"/>
          <w:bCs/>
          <w:sz w:val="24"/>
          <w:szCs w:val="24"/>
        </w:rPr>
      </w:pPr>
    </w:p>
    <w:sectPr w:rsidR="00F33E87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A8E84E4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523856836">
    <w:abstractNumId w:val="1"/>
  </w:num>
  <w:num w:numId="2" w16cid:durableId="631060920">
    <w:abstractNumId w:val="3"/>
  </w:num>
  <w:num w:numId="3" w16cid:durableId="1981885630">
    <w:abstractNumId w:val="2"/>
  </w:num>
  <w:num w:numId="4" w16cid:durableId="868417677">
    <w:abstractNumId w:val="0"/>
  </w:num>
  <w:num w:numId="5" w16cid:durableId="1353801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E29F5"/>
    <w:rsid w:val="0025186D"/>
    <w:rsid w:val="002B252F"/>
    <w:rsid w:val="002D3C01"/>
    <w:rsid w:val="003912CE"/>
    <w:rsid w:val="004056B3"/>
    <w:rsid w:val="00465FB9"/>
    <w:rsid w:val="004B52BF"/>
    <w:rsid w:val="005715AE"/>
    <w:rsid w:val="005719B5"/>
    <w:rsid w:val="005D3EE3"/>
    <w:rsid w:val="005E6AA6"/>
    <w:rsid w:val="00770300"/>
    <w:rsid w:val="007952DD"/>
    <w:rsid w:val="007B25DC"/>
    <w:rsid w:val="007C2DF4"/>
    <w:rsid w:val="007C79FC"/>
    <w:rsid w:val="00805181"/>
    <w:rsid w:val="0091086B"/>
    <w:rsid w:val="0094292E"/>
    <w:rsid w:val="00992B1F"/>
    <w:rsid w:val="009A18E6"/>
    <w:rsid w:val="00A05EFF"/>
    <w:rsid w:val="00AD7E8A"/>
    <w:rsid w:val="00B40F6A"/>
    <w:rsid w:val="00B47F34"/>
    <w:rsid w:val="00BA09EE"/>
    <w:rsid w:val="00BA29BA"/>
    <w:rsid w:val="00C6147A"/>
    <w:rsid w:val="00C63062"/>
    <w:rsid w:val="00C81860"/>
    <w:rsid w:val="00CA4161"/>
    <w:rsid w:val="00CB1E91"/>
    <w:rsid w:val="00CB4D35"/>
    <w:rsid w:val="00CF7A18"/>
    <w:rsid w:val="00D764A0"/>
    <w:rsid w:val="00DA3A0C"/>
    <w:rsid w:val="00DB39C8"/>
    <w:rsid w:val="00DD0F27"/>
    <w:rsid w:val="00E82D05"/>
    <w:rsid w:val="00ED2D42"/>
    <w:rsid w:val="00ED7574"/>
    <w:rsid w:val="00ED7BAA"/>
    <w:rsid w:val="00F33E87"/>
    <w:rsid w:val="00F3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15</cp:revision>
  <cp:lastPrinted>2019-05-14T06:39:00Z</cp:lastPrinted>
  <dcterms:created xsi:type="dcterms:W3CDTF">2018-02-07T07:45:00Z</dcterms:created>
  <dcterms:modified xsi:type="dcterms:W3CDTF">2023-03-02T14:46:00Z</dcterms:modified>
</cp:coreProperties>
</file>