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91CA5" w14:textId="77777777" w:rsidR="00DB39C8" w:rsidRPr="00130827" w:rsidRDefault="00DB39C8" w:rsidP="00DA3A0C">
      <w:pPr>
        <w:pStyle w:val="ListeParagraf"/>
        <w:ind w:left="2133"/>
        <w:rPr>
          <w:rFonts w:ascii="Times New Roman" w:hAnsi="Times New Roman"/>
          <w:sz w:val="24"/>
          <w:szCs w:val="24"/>
        </w:rPr>
      </w:pPr>
    </w:p>
    <w:p w14:paraId="5A5CD403" w14:textId="7E78CB68" w:rsidR="00DB39C8" w:rsidRDefault="00B83BAD" w:rsidP="00644B6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bookmarkStart w:id="0" w:name="_Hlk29294371"/>
      <w:r>
        <w:rPr>
          <w:rFonts w:ascii="Times New Roman" w:eastAsia="TimesNewRomanPS-BoldMT" w:hAnsi="Times New Roman"/>
          <w:b/>
          <w:bCs/>
          <w:sz w:val="24"/>
          <w:szCs w:val="24"/>
        </w:rPr>
        <w:t>PLAZMA</w:t>
      </w:r>
      <w:r w:rsidR="00BA09EE">
        <w:rPr>
          <w:rFonts w:ascii="Times New Roman" w:eastAsia="TimesNewRomanPS-BoldMT" w:hAnsi="Times New Roman"/>
          <w:b/>
          <w:bCs/>
          <w:sz w:val="24"/>
          <w:szCs w:val="24"/>
        </w:rPr>
        <w:t xml:space="preserve"> SAKLAMA </w:t>
      </w:r>
      <w:r w:rsidR="00CB4D35">
        <w:rPr>
          <w:rFonts w:ascii="Times New Roman" w:eastAsia="TimesNewRomanPS-BoldMT" w:hAnsi="Times New Roman"/>
          <w:b/>
          <w:bCs/>
          <w:sz w:val="24"/>
          <w:szCs w:val="24"/>
        </w:rPr>
        <w:t>DOLABI</w:t>
      </w:r>
    </w:p>
    <w:p w14:paraId="363E4A69" w14:textId="77777777" w:rsidR="00DB39C8" w:rsidRDefault="00DB39C8" w:rsidP="00644B6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TEKNİK ŞARTNAMESİ</w:t>
      </w:r>
      <w:bookmarkEnd w:id="0"/>
    </w:p>
    <w:p w14:paraId="5CC0373D" w14:textId="77777777" w:rsidR="00DD0F27" w:rsidRPr="00130827" w:rsidRDefault="00DD0F27" w:rsidP="0013082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14:paraId="2B70EB15" w14:textId="15167B11" w:rsidR="00BA09EE" w:rsidRDefault="00DD0F27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DD0F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 w:rsidR="00603F77">
        <w:rPr>
          <w:rFonts w:ascii="Times New Roman" w:eastAsia="TimesNewRomanPS-BoldMT" w:hAnsi="Times New Roman"/>
          <w:bCs/>
          <w:sz w:val="24"/>
          <w:szCs w:val="24"/>
        </w:rPr>
        <w:t>tezgâh</w:t>
      </w:r>
      <w:r w:rsidR="00C52DDA">
        <w:rPr>
          <w:rFonts w:ascii="Times New Roman" w:eastAsia="TimesNewRomanPS-BoldMT" w:hAnsi="Times New Roman"/>
          <w:bCs/>
          <w:sz w:val="24"/>
          <w:szCs w:val="24"/>
        </w:rPr>
        <w:t xml:space="preserve"> üstünde de kullanılabilen</w:t>
      </w:r>
      <w:r w:rsidRPr="00DD0F27">
        <w:rPr>
          <w:rFonts w:ascii="Times New Roman" w:eastAsia="TimesNewRomanPS-BoldMT" w:hAnsi="Times New Roman"/>
          <w:bCs/>
          <w:sz w:val="24"/>
          <w:szCs w:val="24"/>
        </w:rPr>
        <w:t xml:space="preserve"> tipte </w:t>
      </w:r>
      <w:r w:rsidR="00BA09EE" w:rsidRPr="00DD0F27">
        <w:rPr>
          <w:rFonts w:ascii="Times New Roman" w:eastAsia="TimesNewRomanPS-BoldMT" w:hAnsi="Times New Roman"/>
          <w:bCs/>
          <w:sz w:val="24"/>
          <w:szCs w:val="24"/>
        </w:rPr>
        <w:t>olmalı</w:t>
      </w:r>
      <w:r w:rsidR="00C52DDA">
        <w:rPr>
          <w:rFonts w:ascii="Times New Roman" w:eastAsia="TimesNewRomanPS-BoldMT" w:hAnsi="Times New Roman"/>
          <w:bCs/>
          <w:sz w:val="24"/>
          <w:szCs w:val="24"/>
        </w:rPr>
        <w:t>dır.</w:t>
      </w:r>
      <w:r w:rsidR="00BA09EE" w:rsidRPr="00DD0F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1A7BE716" w14:textId="160E3FB8" w:rsidR="00603F77" w:rsidRPr="00603F77" w:rsidRDefault="00603F77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1 adet dijital ekrana sahip olmalıdır.</w:t>
      </w:r>
    </w:p>
    <w:p w14:paraId="375F2DF7" w14:textId="666432AB" w:rsidR="004E42FB" w:rsidRPr="004E42FB" w:rsidRDefault="004E42FB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paslanmaz kaliteli pliproplen malzemeden üretilmiş olmalıdır.</w:t>
      </w:r>
    </w:p>
    <w:p w14:paraId="121115CC" w14:textId="35C02E71" w:rsidR="0091086B" w:rsidRDefault="0091086B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603F77">
        <w:rPr>
          <w:rFonts w:ascii="Times New Roman" w:eastAsia="TimesNewRomanPS-BoldMT" w:hAnsi="Times New Roman"/>
          <w:bCs/>
          <w:sz w:val="24"/>
          <w:szCs w:val="24"/>
        </w:rPr>
        <w:t>iç hacmi</w:t>
      </w:r>
      <w:r w:rsidR="00C52DDA">
        <w:rPr>
          <w:rFonts w:ascii="Times New Roman" w:eastAsia="TimesNewRomanPS-BoldMT" w:hAnsi="Times New Roman"/>
          <w:bCs/>
          <w:sz w:val="24"/>
          <w:szCs w:val="24"/>
        </w:rPr>
        <w:t xml:space="preserve"> 12</w:t>
      </w:r>
      <w:r w:rsidR="008C2EC5">
        <w:rPr>
          <w:rFonts w:ascii="Times New Roman" w:eastAsia="TimesNewRomanPS-BoldMT" w:hAnsi="Times New Roman"/>
          <w:bCs/>
          <w:sz w:val="24"/>
          <w:szCs w:val="24"/>
        </w:rPr>
        <w:t>1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lt olmalıdır.</w:t>
      </w:r>
    </w:p>
    <w:p w14:paraId="33586192" w14:textId="32A9DD50" w:rsidR="00644B66" w:rsidRDefault="00644B66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8C2EC5">
        <w:rPr>
          <w:rFonts w:ascii="Times New Roman" w:eastAsia="TimesNewRomanPS-BoldMT" w:hAnsi="Times New Roman"/>
          <w:bCs/>
          <w:sz w:val="24"/>
          <w:szCs w:val="24"/>
        </w:rPr>
        <w:t>1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adet</w:t>
      </w:r>
      <w:r w:rsidR="008C2EC5">
        <w:rPr>
          <w:rFonts w:ascii="Times New Roman" w:eastAsia="TimesNewRomanPS-BoldMT" w:hAnsi="Times New Roman"/>
          <w:bCs/>
          <w:sz w:val="24"/>
          <w:szCs w:val="24"/>
        </w:rPr>
        <w:t xml:space="preserve"> plastik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çekmecesi ve </w:t>
      </w:r>
      <w:r w:rsidR="008C2EC5">
        <w:rPr>
          <w:rFonts w:ascii="Times New Roman" w:eastAsia="TimesNewRomanPS-BoldMT" w:hAnsi="Times New Roman"/>
          <w:bCs/>
          <w:sz w:val="24"/>
          <w:szCs w:val="24"/>
        </w:rPr>
        <w:t>2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adet </w:t>
      </w:r>
      <w:r w:rsidR="008C2EC5">
        <w:rPr>
          <w:rFonts w:ascii="Times New Roman" w:eastAsia="TimesNewRomanPS-BoldMT" w:hAnsi="Times New Roman"/>
          <w:bCs/>
          <w:sz w:val="24"/>
          <w:szCs w:val="24"/>
        </w:rPr>
        <w:t xml:space="preserve">tel </w:t>
      </w:r>
      <w:r>
        <w:rPr>
          <w:rFonts w:ascii="Times New Roman" w:eastAsia="TimesNewRomanPS-BoldMT" w:hAnsi="Times New Roman"/>
          <w:bCs/>
          <w:sz w:val="24"/>
          <w:szCs w:val="24"/>
        </w:rPr>
        <w:t>rafı olmalıdır.</w:t>
      </w:r>
    </w:p>
    <w:p w14:paraId="0EA10728" w14:textId="2B65F1E7" w:rsidR="00DD0F27" w:rsidRPr="00DD0F27" w:rsidRDefault="00DD0F27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 w:rsidR="008C2EC5">
        <w:rPr>
          <w:rFonts w:ascii="Times New Roman" w:eastAsia="TimesNewRomanPS-BoldMT" w:hAnsi="Times New Roman"/>
          <w:bCs/>
          <w:sz w:val="24"/>
          <w:szCs w:val="24"/>
        </w:rPr>
        <w:t>84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adet </w:t>
      </w:r>
      <w:r w:rsidR="008C2EC5">
        <w:rPr>
          <w:rFonts w:ascii="Times New Roman" w:eastAsia="TimesNewRomanPS-BoldMT" w:hAnsi="Times New Roman"/>
          <w:bCs/>
          <w:sz w:val="24"/>
          <w:szCs w:val="24"/>
        </w:rPr>
        <w:t>plazma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torbasını (</w:t>
      </w:r>
      <w:r w:rsidR="008C2EC5">
        <w:rPr>
          <w:rFonts w:ascii="Times New Roman" w:eastAsia="TimesNewRomanPS-BoldMT" w:hAnsi="Times New Roman"/>
          <w:bCs/>
          <w:sz w:val="24"/>
          <w:szCs w:val="24"/>
        </w:rPr>
        <w:t>3</w:t>
      </w:r>
      <w:r>
        <w:rPr>
          <w:rFonts w:ascii="Times New Roman" w:eastAsia="TimesNewRomanPS-BoldMT" w:hAnsi="Times New Roman"/>
          <w:bCs/>
          <w:sz w:val="24"/>
          <w:szCs w:val="24"/>
        </w:rPr>
        <w:t>50 ml) saklayabilmelidir</w:t>
      </w:r>
    </w:p>
    <w:p w14:paraId="1FDAF1FA" w14:textId="6552118D" w:rsidR="00DB39C8" w:rsidRDefault="00C6147A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8C2EC5">
        <w:rPr>
          <w:rFonts w:ascii="Times New Roman" w:eastAsia="TimesNewRomanPS-BoldMT" w:hAnsi="Times New Roman"/>
          <w:bCs/>
          <w:sz w:val="24"/>
          <w:szCs w:val="24"/>
        </w:rPr>
        <w:t>plazma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saklama bölümü</w:t>
      </w:r>
      <w:r w:rsidR="00DD0F27">
        <w:rPr>
          <w:rFonts w:ascii="Times New Roman" w:eastAsia="TimesNewRomanPS-BoldMT" w:hAnsi="Times New Roman"/>
          <w:bCs/>
          <w:sz w:val="24"/>
          <w:szCs w:val="24"/>
        </w:rPr>
        <w:t xml:space="preserve"> sıcaklığı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8C2EC5">
        <w:rPr>
          <w:rFonts w:ascii="Times New Roman" w:eastAsia="TimesNewRomanPS-BoldMT" w:hAnsi="Times New Roman"/>
          <w:bCs/>
          <w:sz w:val="24"/>
          <w:szCs w:val="24"/>
        </w:rPr>
        <w:t>-32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2F19BD">
        <w:rPr>
          <w:rFonts w:ascii="Times New Roman" w:eastAsia="TimesNewRomanPS-BoldMT" w:hAnsi="Times New Roman"/>
          <w:bCs/>
          <w:sz w:val="24"/>
          <w:szCs w:val="24"/>
        </w:rPr>
        <w:t>derecede sabit iç sıcaklık sağlamalıdır.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4F34EDF2" w14:textId="1F87B2B4" w:rsidR="008C2EC5" w:rsidRPr="00130827" w:rsidRDefault="008C2EC5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sıcaklığı gerekli durumlarda -32 ila -20 C derece aralığında set edilebilmelidir.</w:t>
      </w:r>
    </w:p>
    <w:p w14:paraId="2D81CC5A" w14:textId="5BB89161" w:rsidR="00DB39C8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Cihaz</w:t>
      </w:r>
      <w:r w:rsidR="00CA4161">
        <w:rPr>
          <w:rFonts w:ascii="Times New Roman" w:eastAsia="TimesNewRomanPS-BoldMT" w:hAnsi="Times New Roman"/>
          <w:bCs/>
          <w:sz w:val="24"/>
          <w:szCs w:val="24"/>
        </w:rPr>
        <w:t xml:space="preserve"> arıza durumlarında,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 xml:space="preserve">ayarlanan 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sıcaklık sınırlarının dışına çıktığında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>, yüksek ve düşük sıcaklıklarda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>sesli</w:t>
      </w:r>
      <w:r w:rsidR="004056B3">
        <w:rPr>
          <w:rFonts w:ascii="Times New Roman" w:eastAsia="TimesNewRomanPS-BoldMT" w:hAnsi="Times New Roman"/>
          <w:bCs/>
          <w:sz w:val="24"/>
          <w:szCs w:val="24"/>
        </w:rPr>
        <w:t xml:space="preserve"> ve görsel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alarm vermelidi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r.</w:t>
      </w:r>
    </w:p>
    <w:p w14:paraId="1DFECED3" w14:textId="56266927" w:rsidR="00C6147A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elektrik kesintilerinde 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ve kapak açık kaldığında alarm ver</w:t>
      </w:r>
      <w:r>
        <w:rPr>
          <w:rFonts w:ascii="Times New Roman" w:eastAsia="TimesNewRomanPS-BoldMT" w:hAnsi="Times New Roman"/>
          <w:bCs/>
          <w:sz w:val="24"/>
          <w:szCs w:val="24"/>
        </w:rPr>
        <w:t>melidir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1A9CDCC7" w14:textId="1B2F6077" w:rsidR="00603F77" w:rsidRPr="00603F77" w:rsidRDefault="00603F77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Cihazda uzak alarm bağlantı girişi olmalıdır.</w:t>
      </w:r>
    </w:p>
    <w:p w14:paraId="53513910" w14:textId="77777777" w:rsidR="004056B3" w:rsidRPr="00130827" w:rsidRDefault="004056B3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USB ısı takip sistemi olmalıdır. Geriye dönük ısı kayıtları USB ile cihazdan alınarak bilgisayar ortamında görüntülenip çıktı alınabilmelidir.</w:t>
      </w:r>
    </w:p>
    <w:p w14:paraId="66AE9A25" w14:textId="13046315" w:rsidR="00DB39C8" w:rsidRPr="00130827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Cihazın kapı kilidi </w:t>
      </w:r>
      <w:r>
        <w:rPr>
          <w:rFonts w:ascii="Times New Roman" w:eastAsia="TimesNewRomanPS-BoldMT" w:hAnsi="Times New Roman"/>
          <w:bCs/>
          <w:sz w:val="24"/>
          <w:szCs w:val="24"/>
        </w:rPr>
        <w:t>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35C59E7" w14:textId="77777777" w:rsidR="00E82D05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Kapı sızdırmazlığı manyetik conta ile sağlanma</w:t>
      </w:r>
      <w:r>
        <w:rPr>
          <w:rFonts w:ascii="Times New Roman" w:eastAsia="TimesNewRomanPS-BoldMT" w:hAnsi="Times New Roman"/>
          <w:bCs/>
          <w:sz w:val="24"/>
          <w:szCs w:val="24"/>
        </w:rPr>
        <w:t>lı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dır.</w:t>
      </w:r>
    </w:p>
    <w:p w14:paraId="101DB695" w14:textId="0E7BBB2D" w:rsidR="00DB39C8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2D3C01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Kapı yalıtımı 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>80 mm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kasa </w:t>
      </w:r>
      <w:r w:rsidR="00644B66">
        <w:rPr>
          <w:rFonts w:ascii="Times New Roman" w:eastAsia="TimesNewRomanPS-BoldMT" w:hAnsi="Times New Roman"/>
          <w:bCs/>
          <w:sz w:val="24"/>
          <w:szCs w:val="24"/>
        </w:rPr>
        <w:t xml:space="preserve">yalıtımı en </w:t>
      </w:r>
      <w:r w:rsidR="00603F77">
        <w:rPr>
          <w:rFonts w:ascii="Times New Roman" w:eastAsia="TimesNewRomanPS-BoldMT" w:hAnsi="Times New Roman"/>
          <w:bCs/>
          <w:sz w:val="24"/>
          <w:szCs w:val="24"/>
        </w:rPr>
        <w:t xml:space="preserve">az </w:t>
      </w:r>
      <w:r w:rsidR="00603F77" w:rsidRPr="00E82D05">
        <w:rPr>
          <w:rFonts w:ascii="Times New Roman" w:eastAsia="TimesNewRomanPS-BoldMT" w:hAnsi="Times New Roman"/>
          <w:bCs/>
          <w:sz w:val="24"/>
          <w:szCs w:val="24"/>
        </w:rPr>
        <w:t>60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mm 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kalınlığında 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>poli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>üretan köpük</w:t>
      </w:r>
      <w:r w:rsidRPr="007C2DF4">
        <w:rPr>
          <w:rFonts w:ascii="Times New Roman" w:eastAsia="TimesNewRomanPS-BoldMT" w:hAnsi="Times New Roman"/>
          <w:bCs/>
          <w:sz w:val="24"/>
          <w:szCs w:val="24"/>
        </w:rPr>
        <w:t>le sağlanmış olmalıdır.</w:t>
      </w:r>
    </w:p>
    <w:p w14:paraId="3517B019" w14:textId="7BEF0352" w:rsidR="00C52DDA" w:rsidRPr="007C2DF4" w:rsidRDefault="00C52DDA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ölçüleri (Y x G x D) 830 x 595 x 695 mm olmalıdır.</w:t>
      </w:r>
    </w:p>
    <w:p w14:paraId="5EF2271A" w14:textId="77777777" w:rsidR="00DB39C8" w:rsidRPr="00130827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CFC içermeyen hermetik kompresör kullanılmış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0AD2FA66" w14:textId="3C716B60" w:rsidR="00DB39C8" w:rsidRPr="00E5788E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Cihazın 220</w:t>
      </w:r>
      <w:r w:rsidR="00C6147A">
        <w:rPr>
          <w:rFonts w:ascii="Times New Roman" w:eastAsia="TimesNewRomanPS-BoldMT" w:hAnsi="Times New Roman"/>
          <w:bCs/>
          <w:sz w:val="24"/>
          <w:szCs w:val="24"/>
        </w:rPr>
        <w:t>-24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V / 50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-60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603F77" w:rsidRPr="00130827">
        <w:rPr>
          <w:rFonts w:ascii="Times New Roman" w:eastAsia="TimesNewRomanPS-BoldMT" w:hAnsi="Times New Roman"/>
          <w:bCs/>
          <w:sz w:val="24"/>
          <w:szCs w:val="24"/>
        </w:rPr>
        <w:t>Hz.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ile çalışmalıdır. Cihazın güç tüketimi</w:t>
      </w:r>
      <w:r w:rsidR="001669BC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8C2EC5">
        <w:rPr>
          <w:rFonts w:ascii="Times New Roman" w:hAnsi="Times New Roman"/>
          <w:sz w:val="24"/>
          <w:szCs w:val="24"/>
        </w:rPr>
        <w:t>2,8</w:t>
      </w:r>
      <w:r w:rsidR="00DD0F27">
        <w:rPr>
          <w:rFonts w:ascii="Times New Roman" w:hAnsi="Times New Roman"/>
          <w:sz w:val="24"/>
          <w:szCs w:val="24"/>
        </w:rPr>
        <w:t xml:space="preserve"> </w:t>
      </w:r>
      <w:r w:rsidRPr="00130827">
        <w:rPr>
          <w:rFonts w:ascii="Times New Roman" w:hAnsi="Times New Roman"/>
          <w:sz w:val="24"/>
          <w:szCs w:val="24"/>
        </w:rPr>
        <w:t>kWh/24</w:t>
      </w:r>
      <w:r w:rsidR="00DD0F27">
        <w:rPr>
          <w:rFonts w:ascii="Times New Roman" w:hAnsi="Times New Roman"/>
          <w:sz w:val="24"/>
          <w:szCs w:val="24"/>
        </w:rPr>
        <w:t xml:space="preserve"> </w:t>
      </w:r>
      <w:r w:rsidR="00603F77" w:rsidRPr="00130827">
        <w:rPr>
          <w:rFonts w:ascii="Times New Roman" w:hAnsi="Times New Roman"/>
          <w:sz w:val="24"/>
          <w:szCs w:val="24"/>
        </w:rPr>
        <w:t>saat</w:t>
      </w:r>
      <w:r w:rsidR="00603F77">
        <w:rPr>
          <w:rFonts w:ascii="Times New Roman" w:hAnsi="Times New Roman"/>
          <w:sz w:val="24"/>
          <w:szCs w:val="24"/>
        </w:rPr>
        <w:t xml:space="preserve"> olmalıdır</w:t>
      </w:r>
      <w:r w:rsidR="00C52DDA">
        <w:rPr>
          <w:rFonts w:ascii="Times New Roman" w:hAnsi="Times New Roman"/>
          <w:sz w:val="24"/>
          <w:szCs w:val="24"/>
        </w:rPr>
        <w:t>.</w:t>
      </w:r>
    </w:p>
    <w:p w14:paraId="5FFD52C4" w14:textId="636C5330" w:rsidR="00E5788E" w:rsidRPr="00603F77" w:rsidRDefault="00E5788E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Cihazın gürültü seviyesi en fazla </w:t>
      </w:r>
      <w:r w:rsidR="008C2EC5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dB olmalıdır.</w:t>
      </w:r>
    </w:p>
    <w:p w14:paraId="39269547" w14:textId="77777777" w:rsidR="00603F77" w:rsidRPr="00E6781C" w:rsidRDefault="00603F77" w:rsidP="00603F77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Cihazda kullanılan kompresörler 5 yıl garantili olmalıdır.</w:t>
      </w:r>
    </w:p>
    <w:p w14:paraId="1839A25F" w14:textId="77777777" w:rsidR="00603F77" w:rsidRPr="00E6781C" w:rsidRDefault="00603F77" w:rsidP="00603F77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 ithal eden firma, Türkiye’de yetkili distribütör olduğunu belgelemelidir</w:t>
      </w:r>
    </w:p>
    <w:p w14:paraId="5B219A95" w14:textId="57D543C4" w:rsidR="00F33E87" w:rsidRDefault="00603F77" w:rsidP="00770300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Cihazın 93 / 42 / EEC, Class IIa (mdr) belgeleri olmalıdır.</w:t>
      </w:r>
    </w:p>
    <w:p w14:paraId="27D178FC" w14:textId="77777777" w:rsidR="00EE60D5" w:rsidRPr="00EE60D5" w:rsidRDefault="00EE60D5" w:rsidP="00EE60D5">
      <w:p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</w:p>
    <w:sectPr w:rsidR="00EE60D5" w:rsidRPr="00EE60D5" w:rsidSect="001E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30562"/>
    <w:multiLevelType w:val="hybridMultilevel"/>
    <w:tmpl w:val="DBD659C6"/>
    <w:lvl w:ilvl="0" w:tplc="B6FE9CFC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007726"/>
    <w:multiLevelType w:val="hybridMultilevel"/>
    <w:tmpl w:val="9DC4D862"/>
    <w:lvl w:ilvl="0" w:tplc="041F000F">
      <w:start w:val="1"/>
      <w:numFmt w:val="decimal"/>
      <w:lvlText w:val="%1."/>
      <w:lvlJc w:val="left"/>
      <w:pPr>
        <w:ind w:left="2133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85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57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29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501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73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45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17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893" w:hanging="180"/>
      </w:pPr>
      <w:rPr>
        <w:rFonts w:cs="Times New Roman"/>
      </w:rPr>
    </w:lvl>
  </w:abstractNum>
  <w:abstractNum w:abstractNumId="2" w15:restartNumberingAfterBreak="0">
    <w:nsid w:val="5E9F40E0"/>
    <w:multiLevelType w:val="hybridMultilevel"/>
    <w:tmpl w:val="EF0E8B3E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3" w15:restartNumberingAfterBreak="0">
    <w:nsid w:val="63D0707B"/>
    <w:multiLevelType w:val="hybridMultilevel"/>
    <w:tmpl w:val="B87E3E70"/>
    <w:lvl w:ilvl="0" w:tplc="041F000F">
      <w:start w:val="1"/>
      <w:numFmt w:val="decimal"/>
      <w:lvlText w:val="%1."/>
      <w:lvlJc w:val="left"/>
      <w:pPr>
        <w:ind w:left="1427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4" w15:restartNumberingAfterBreak="0">
    <w:nsid w:val="682B7CB6"/>
    <w:multiLevelType w:val="hybridMultilevel"/>
    <w:tmpl w:val="0510BAE2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num w:numId="1" w16cid:durableId="796608677">
    <w:abstractNumId w:val="1"/>
  </w:num>
  <w:num w:numId="2" w16cid:durableId="1725517275">
    <w:abstractNumId w:val="3"/>
  </w:num>
  <w:num w:numId="3" w16cid:durableId="1164081273">
    <w:abstractNumId w:val="2"/>
  </w:num>
  <w:num w:numId="4" w16cid:durableId="269944977">
    <w:abstractNumId w:val="0"/>
  </w:num>
  <w:num w:numId="5" w16cid:durableId="18050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5AE"/>
    <w:rsid w:val="000A285B"/>
    <w:rsid w:val="00130827"/>
    <w:rsid w:val="001669BC"/>
    <w:rsid w:val="001E29F5"/>
    <w:rsid w:val="002D3C01"/>
    <w:rsid w:val="002F19BD"/>
    <w:rsid w:val="003912CE"/>
    <w:rsid w:val="003A142C"/>
    <w:rsid w:val="004056B3"/>
    <w:rsid w:val="00465FB9"/>
    <w:rsid w:val="004B52BF"/>
    <w:rsid w:val="004E42FB"/>
    <w:rsid w:val="005715AE"/>
    <w:rsid w:val="005719B5"/>
    <w:rsid w:val="005D3EE3"/>
    <w:rsid w:val="005E6AA6"/>
    <w:rsid w:val="00603F77"/>
    <w:rsid w:val="00644B66"/>
    <w:rsid w:val="00770300"/>
    <w:rsid w:val="007952DD"/>
    <w:rsid w:val="007C2DF4"/>
    <w:rsid w:val="007C79FC"/>
    <w:rsid w:val="00805181"/>
    <w:rsid w:val="008C2EC5"/>
    <w:rsid w:val="0091086B"/>
    <w:rsid w:val="0094292E"/>
    <w:rsid w:val="00992B1F"/>
    <w:rsid w:val="00A05EFF"/>
    <w:rsid w:val="00AD7E8A"/>
    <w:rsid w:val="00B47F34"/>
    <w:rsid w:val="00B83BAD"/>
    <w:rsid w:val="00BA09EE"/>
    <w:rsid w:val="00BA29BA"/>
    <w:rsid w:val="00C52DDA"/>
    <w:rsid w:val="00C6147A"/>
    <w:rsid w:val="00C63062"/>
    <w:rsid w:val="00CA4161"/>
    <w:rsid w:val="00CB1E91"/>
    <w:rsid w:val="00CB4D35"/>
    <w:rsid w:val="00CD2052"/>
    <w:rsid w:val="00CF7A18"/>
    <w:rsid w:val="00D764A0"/>
    <w:rsid w:val="00DA3A0C"/>
    <w:rsid w:val="00DB39C8"/>
    <w:rsid w:val="00DD0F27"/>
    <w:rsid w:val="00E5788E"/>
    <w:rsid w:val="00E82D05"/>
    <w:rsid w:val="00ED2D42"/>
    <w:rsid w:val="00ED7574"/>
    <w:rsid w:val="00ED7BAA"/>
    <w:rsid w:val="00EE60D5"/>
    <w:rsid w:val="00F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3B2DD"/>
  <w15:docId w15:val="{29074C9F-0494-4BE0-853D-7360C158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F5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715AE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2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2D05"/>
    <w:rPr>
      <w:rFonts w:ascii="Courier" w:hAnsi="Courier" w:cs="Courier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ARCTİKO MARKA UPUL 540 MODEL DERİN DONDURUCU</vt:lpstr>
    </vt:vector>
  </TitlesOfParts>
  <Company>TURBO A.Ş.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creator>MERIDIEN</dc:creator>
  <cp:lastModifiedBy>| KAĞAN</cp:lastModifiedBy>
  <cp:revision>18</cp:revision>
  <cp:lastPrinted>2019-05-14T06:39:00Z</cp:lastPrinted>
  <dcterms:created xsi:type="dcterms:W3CDTF">2018-02-07T07:45:00Z</dcterms:created>
  <dcterms:modified xsi:type="dcterms:W3CDTF">2024-06-24T08:49:00Z</dcterms:modified>
</cp:coreProperties>
</file>